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suppressAutoHyphens w:val="1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Annexe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 Mod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le d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attestation sur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honneur</w:t>
      </w:r>
    </w:p>
    <w:p>
      <w:pPr>
        <w:pStyle w:val="Par défaut"/>
        <w:spacing w:before="0" w:line="240" w:lineRule="atLeast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spacing w:before="0" w:line="240" w:lineRule="atLeast"/>
        <w:jc w:val="both"/>
        <w:rPr>
          <w:rStyle w:val="Aucun"/>
          <w:rFonts w:ascii="Times New Roman" w:cs="Times New Roman" w:hAnsi="Times New Roman" w:eastAsia="Times New Roman"/>
          <w:u w:color="000000"/>
        </w:rPr>
      </w:pPr>
      <w:r>
        <w:rPr>
          <w:rStyle w:val="Aucun"/>
          <w:rFonts w:ascii="Times New Roman" w:hAnsi="Times New Roman"/>
          <w:u w:color="000000"/>
          <w:rtl w:val="0"/>
          <w:lang w:val="fr-FR"/>
        </w:rPr>
        <w:t>Il est demand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de renseigner une attestation par Point de Comptage et d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Estimation (PCE) ou par sous-station</w:t>
      </w:r>
    </w:p>
    <w:p>
      <w:pPr>
        <w:pStyle w:val="Par défaut"/>
        <w:spacing w:before="0" w:line="240" w:lineRule="atLeast"/>
        <w:rPr>
          <w:rStyle w:val="Aucun"/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Par défaut"/>
        <w:numPr>
          <w:ilvl w:val="0"/>
          <w:numId w:val="2"/>
        </w:numPr>
        <w:bidi w:val="0"/>
        <w:spacing w:before="0" w:line="256" w:lineRule="auto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u w:val="single" w:color="000000"/>
          <w:rtl w:val="0"/>
          <w:lang w:val="fr-FR"/>
        </w:rPr>
        <w:t>Informations relatives au client concern</w:t>
      </w:r>
      <w:r>
        <w:rPr>
          <w:rStyle w:val="Aucun"/>
          <w:rFonts w:ascii="Times New Roman" w:hAnsi="Times New Roman" w:hint="default"/>
          <w:u w:val="single" w:color="000000"/>
          <w:rtl w:val="0"/>
          <w:lang w:val="fr-FR"/>
        </w:rPr>
        <w:t>é </w:t>
      </w:r>
      <w:r>
        <w:rPr>
          <w:rStyle w:val="Aucun"/>
          <w:rFonts w:ascii="Times New Roman" w:hAnsi="Times New Roman"/>
          <w:u w:val="single" w:color="000000"/>
          <w:rtl w:val="0"/>
          <w:lang w:val="fr-FR"/>
        </w:rPr>
        <w:t>:</w:t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Raison sociale / Nom du client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Syndicat des Copropri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taires Coop</w:t>
      </w:r>
      <w:r>
        <w:rPr>
          <w:rStyle w:val="Aucun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 xml:space="preserve">ratifs </w:t>
      </w:r>
      <w:r>
        <w:rPr>
          <w:rStyle w:val="Aucun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  <w:tab/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f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rence du contrat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de Gaz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Nom du site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(nom de la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sidence)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tab/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Adresse du site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PCE/sous-station </w:t>
      </w:r>
      <w:bookmarkStart w:name="_Ref98149179" w:id="0"/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erence w:id="1"/>
      </w:r>
      <w:bookmarkEnd w:id="0"/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Nom du gestionnaire du site</w:t>
      </w:r>
      <w:r>
        <w:rPr>
          <w:rStyle w:val="Aucun"/>
          <w:rFonts w:ascii="Times New Roman" w:hAnsi="Times New Roman"/>
          <w:sz w:val="24"/>
          <w:szCs w:val="24"/>
          <w:u w:color="000000"/>
          <w:vertAlign w:val="superscript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sident du Syndic Coop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ratif)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  <w:tab/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Adresse du 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sident du Syndic Coop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ratif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  <w:tab/>
        <w:tab/>
        <w:tab/>
        <w:t xml:space="preserve"> </w:t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de-DE"/>
        </w:rPr>
        <w:t>Num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it-IT"/>
        </w:rPr>
        <w:t>ro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enregistrement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(immatriculation)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au registre des copropri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s</w:t>
      </w:r>
      <w:r>
        <w:rPr>
          <w:rStyle w:val="Aucun"/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1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Par défaut"/>
        <w:numPr>
          <w:ilvl w:val="0"/>
          <w:numId w:val="2"/>
        </w:numPr>
        <w:bidi w:val="0"/>
        <w:spacing w:before="0" w:line="256" w:lineRule="auto"/>
        <w:ind w:right="0"/>
        <w:jc w:val="left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u w:val="single" w:color="00000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u w:val="single"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val="single" w:color="000000"/>
          <w:rtl w:val="0"/>
          <w:lang w:val="fr-FR"/>
        </w:rPr>
        <w:t>clarations du client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Je soussign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., repr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it-IT"/>
        </w:rPr>
        <w:t>sentant</w:t>
      </w:r>
      <w:r>
        <w:rPr>
          <w:rStyle w:val="Aucun"/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2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le syndicat des copropri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taires du [adresse]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………………………………………………………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trike w:val="1"/>
          <w:dstrike w:val="0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le bailleur [nom du bailleur] </w:t>
      </w:r>
      <w:r>
        <w:rPr>
          <w:rStyle w:val="Aucun"/>
          <w:rFonts w:ascii="Times New Roman" w:hAnsi="Times New Roman" w:hint="default"/>
          <w:strike w:val="1"/>
          <w:dstrike w:val="0"/>
          <w:sz w:val="24"/>
          <w:szCs w:val="24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Times New Roman" w:hAnsi="Times New Roman"/>
          <w:strike w:val="1"/>
          <w:dstrike w:val="0"/>
          <w:sz w:val="24"/>
          <w:szCs w:val="24"/>
          <w:rtl w:val="0"/>
          <w:lang w:val="en-US"/>
        </w:rPr>
        <w:t>.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trike w:val="1"/>
          <w:dstrike w:val="0"/>
          <w:sz w:val="24"/>
          <w:szCs w:val="24"/>
        </w:rPr>
      </w:pP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le gestionnaire d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en-US"/>
        </w:rPr>
        <w:t xml:space="preserve">un 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tablissement ou lieu vis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en-US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article 10 du </w:t>
      </w:r>
      <w:r>
        <w:rPr>
          <w:rStyle w:val="Aucun"/>
          <w:rFonts w:ascii="Times New Roman" w:hAnsi="Times New Roman"/>
          <w:strike w:val="1"/>
          <w:dstrike w:val="0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trike w:val="1"/>
          <w:dstrike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trike w:val="1"/>
          <w:dstrike w:val="0"/>
          <w:sz w:val="20"/>
          <w:szCs w:val="20"/>
          <w:rtl w:val="0"/>
          <w:lang w:val="fr-FR"/>
        </w:rPr>
        <w:t>cret n</w:t>
      </w:r>
      <w:r>
        <w:rPr>
          <w:rStyle w:val="Aucun"/>
          <w:rFonts w:ascii="Times New Roman" w:hAnsi="Times New Roman" w:hint="default"/>
          <w:strike w:val="1"/>
          <w:dstrike w:val="0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trike w:val="1"/>
          <w:dstrike w:val="0"/>
          <w:sz w:val="20"/>
          <w:szCs w:val="20"/>
          <w:rtl w:val="0"/>
          <w:lang w:val="fr-FR"/>
        </w:rPr>
        <w:t xml:space="preserve">2022-514 du 9 avril 2022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relatif 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en-US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aide en faveur de l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habitat collectif r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sidentiel face 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en-US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augmentation du prix du gaz naturel [nom du gestionnaire]</w:t>
      </w:r>
      <w:r>
        <w:rPr>
          <w:rStyle w:val="Aucun"/>
          <w:rFonts w:ascii="Times New Roman" w:hAnsi="Times New Roman" w:hint="default"/>
          <w:strike w:val="1"/>
          <w:dstrike w:val="0"/>
          <w:sz w:val="24"/>
          <w:szCs w:val="24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Times New Roman" w:hAnsi="Times New Roman"/>
          <w:strike w:val="1"/>
          <w:dstrike w:val="0"/>
          <w:sz w:val="24"/>
          <w:szCs w:val="24"/>
          <w:rtl w:val="0"/>
          <w:lang w:val="en-US"/>
        </w:rPr>
        <w:t>.</w:t>
      </w:r>
    </w:p>
    <w:p>
      <w:pPr>
        <w:pStyle w:val="Corps A"/>
        <w:widowControl w:val="0"/>
        <w:suppressAutoHyphens w:val="1"/>
        <w:spacing w:after="12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le r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sident d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une maison individuelle directement raccord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en-US"/>
        </w:rPr>
        <w:t xml:space="preserve">e 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un r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seau de chaleur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</w:p>
    <w:p>
      <w:pPr>
        <w:pStyle w:val="Par défaut"/>
        <w:numPr>
          <w:ilvl w:val="0"/>
          <w:numId w:val="4"/>
        </w:numPr>
        <w:bidi w:val="0"/>
        <w:spacing w:before="0" w:line="240" w:lineRule="atLeast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u w:color="000000"/>
          <w:rtl w:val="0"/>
          <w:lang w:val="fr-FR"/>
        </w:rPr>
        <w:t>atteste sur l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honneur appartenir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une des cat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gories de clients vis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e</w:t>
      </w:r>
      <w:r>
        <w:rPr>
          <w:rStyle w:val="Aucun"/>
          <w:rFonts w:ascii="Times New Roman" w:hAnsi="Times New Roman"/>
          <w:u w:color="000000"/>
          <w:vertAlign w:val="superscript"/>
          <w:rtl w:val="0"/>
          <w:lang w:val="fr-FR"/>
        </w:rPr>
        <w:t>2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au deuxi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me alin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a de l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article 2 / article 10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du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cret n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2022-514 du 9 avril 2022 </w:t>
      </w:r>
      <w:r>
        <w:rPr>
          <w:rStyle w:val="Aucun"/>
          <w:rFonts w:ascii="Times New Roman" w:hAnsi="Times New Roman"/>
          <w:rtl w:val="0"/>
          <w:lang w:val="fr-FR"/>
        </w:rPr>
        <w:t xml:space="preserve">relatif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aide en faveur de 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habitat collectif 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sidentiel face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augmentation du prix du gaz naturel</w:t>
      </w:r>
      <w:r>
        <w:rPr>
          <w:rStyle w:val="Aucun"/>
          <w:rFonts w:ascii="Times New Roman" w:hAnsi="Times New Roman" w:hint="default"/>
          <w:rtl w:val="0"/>
          <w:lang w:val="fr-FR"/>
        </w:rPr>
        <w:t> </w:t>
      </w:r>
      <w:r>
        <w:rPr>
          <w:rStyle w:val="Aucun"/>
          <w:rFonts w:ascii="Times New Roman" w:hAnsi="Times New Roman"/>
          <w:vertAlign w:val="superscript"/>
          <w:rtl w:val="0"/>
          <w:lang w:val="fr-FR"/>
        </w:rPr>
        <w:t>;</w:t>
      </w:r>
    </w:p>
    <w:p>
      <w:pPr>
        <w:pStyle w:val="Par défaut"/>
        <w:numPr>
          <w:ilvl w:val="0"/>
          <w:numId w:val="4"/>
        </w:numPr>
        <w:bidi w:val="0"/>
        <w:spacing w:before="0" w:line="240" w:lineRule="atLeast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u w:color="000000"/>
          <w:rtl w:val="0"/>
          <w:lang w:val="fr-FR"/>
        </w:rPr>
        <w:t>atteste sur l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honneur que le b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timent dont je suis</w:t>
      </w:r>
      <w:r>
        <w:rPr>
          <w:rStyle w:val="Aucun"/>
          <w:rFonts w:ascii="Times New Roman" w:cs="Times New Roman" w:hAnsi="Times New Roman" w:eastAsia="Times New Roman"/>
          <w:u w:color="000000"/>
          <w:vertAlign w:val="superscript"/>
          <w:lang w:val="fr-FR"/>
        </w:rPr>
        <w:footnoteReference w:id="2"/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propri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taire / gestionnaire</w:t>
      </w:r>
      <w:bookmarkStart w:name="_Ref98149215" w:id="1"/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/ 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sident (maison individuelle directement raccord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e 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un 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seau de chaleur)</w:t>
      </w:r>
      <w:bookmarkEnd w:id="1"/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est affect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é à </w:t>
      </w:r>
      <w:r>
        <w:rPr>
          <w:rStyle w:val="Aucun"/>
          <w:rFonts w:ascii="Times New Roman" w:hAnsi="Times New Roman" w:hint="default"/>
          <w:outline w:val="0"/>
          <w:color w:val="ff644e"/>
          <w:rtl w:val="0"/>
          <w:lang w:val="fr-FR"/>
          <w14:textFill>
            <w14:solidFill>
              <w14:srgbClr w14:val="FF644E"/>
            </w14:solidFill>
          </w14:textFill>
        </w:rPr>
        <w:t>……</w:t>
      </w:r>
      <w:r>
        <w:rPr>
          <w:rStyle w:val="Aucun"/>
          <w:rFonts w:ascii="Times New Roman" w:hAnsi="Times New Roman"/>
          <w:outline w:val="0"/>
          <w:color w:val="ff644e"/>
          <w:rtl w:val="0"/>
          <w:lang w:val="fr-FR"/>
          <w14:textFill>
            <w14:solidFill>
              <w14:srgbClr w14:val="FF644E"/>
            </w14:solidFill>
          </w14:textFill>
        </w:rPr>
        <w:t>%</w:t>
      </w:r>
      <w:r>
        <w:rPr>
          <w:rStyle w:val="Aucun"/>
          <w:rFonts w:ascii="Times New Roman" w:cs="Times New Roman" w:hAnsi="Times New Roman" w:eastAsia="Times New Roman"/>
          <w:outline w:val="0"/>
          <w:color w:val="ff644e"/>
          <w:vertAlign w:val="superscript"/>
          <w:lang w:val="fr-FR"/>
          <w14:textFill>
            <w14:solidFill>
              <w14:srgbClr w14:val="FF644E"/>
            </w14:solidFill>
          </w14:textFill>
        </w:rPr>
        <w:footnoteReference w:id="3"/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 à</w:t>
      </w:r>
      <w:r>
        <w:rPr>
          <w:rStyle w:val="Aucun"/>
          <w:rFonts w:ascii="Times New Roman" w:hAnsi="Times New Roman"/>
          <w:u w:color="000000"/>
          <w:vertAlign w:val="superscript"/>
          <w:rtl w:val="0"/>
          <w:lang w:val="fr-FR"/>
        </w:rPr>
        <w:t>2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usage 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habitation (parties communes et parties privatives) / des espaces de logement et 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h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bergement des personnes physiques au sein des 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tablissements et lieux dont je suis gestionnaire (article 10 du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cret n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2022-514 du 9 avril 2022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cit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)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;</w:t>
      </w:r>
    </w:p>
    <w:p>
      <w:pPr>
        <w:pStyle w:val="Par défaut"/>
        <w:numPr>
          <w:ilvl w:val="0"/>
          <w:numId w:val="4"/>
        </w:numPr>
        <w:bidi w:val="0"/>
        <w:spacing w:before="0" w:line="240" w:lineRule="atLeast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u w:color="000000"/>
          <w:rtl w:val="0"/>
          <w:lang w:val="fr-FR"/>
        </w:rPr>
        <w:t>m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engage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informer</w:t>
      </w:r>
      <w:r>
        <w:rPr>
          <w:rStyle w:val="Aucun"/>
          <w:rFonts w:ascii="Times New Roman" w:hAnsi="Times New Roman"/>
          <w:u w:color="000000"/>
          <w:vertAlign w:val="superscript"/>
          <w:rtl w:val="0"/>
          <w:lang w:val="fr-FR"/>
        </w:rPr>
        <w:t>2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rtl w:val="0"/>
          <w:lang w:val="fr-FR"/>
        </w:rPr>
        <w:t>les consommateurs r</w:t>
      </w:r>
      <w:r>
        <w:rPr>
          <w:rStyle w:val="Aucun"/>
          <w:rFonts w:ascii="Times New Roman" w:hAnsi="Times New Roman" w:hint="default"/>
          <w:i w:val="1"/>
          <w:iCs w:val="1"/>
          <w:strike w:val="1"/>
          <w:dstrike w:val="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rtl w:val="0"/>
          <w:lang w:val="fr-FR"/>
        </w:rPr>
        <w:t>sidentiels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/ les copropri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taires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dudit b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timent que la soci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 ………………………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..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……………………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. 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fournisseur de gaz naturel / en charge de l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exploitation / de la chaufferie collective / du 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seau de chaleur auquel le b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â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timent est raccord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2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, a demand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en leur nom et pour leur compte, les aides vers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es par l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Etat en application du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cret n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2022-514 du 9 avril 2022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,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les imputer sur les comptes-clients concern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s et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utiliser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cette fin les informations fournies dans le pr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sent formulaire (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rayer cet alin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a si application de l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article 10 du 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cret du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9 avril 2022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pr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cit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ou maison individuelle directement raccord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e 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un 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seau de chaleur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).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Je reconnais avoir pris connaissance des obligations 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incombant au titre du d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da-DK"/>
        </w:rPr>
        <w:t>cret 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cit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relatives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:</w:t>
      </w:r>
    </w:p>
    <w:p>
      <w:pPr>
        <w:pStyle w:val="Par défaut"/>
        <w:numPr>
          <w:ilvl w:val="0"/>
          <w:numId w:val="4"/>
        </w:numPr>
        <w:bidi w:val="0"/>
        <w:spacing w:before="0" w:line="240" w:lineRule="atLeast"/>
        <w:ind w:right="0"/>
        <w:jc w:val="both"/>
        <w:rPr>
          <w:rFonts w:ascii="Times New Roman" w:hAnsi="Times New Roman" w:hint="default"/>
          <w:rtl w:val="0"/>
          <w:lang w:val="fr-FR"/>
        </w:rPr>
      </w:pP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imputation du montant des aides per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ues dans les co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û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ts mis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la charge des consommateurs r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sidentiels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ligibles (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rayer cet alin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a si application de l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article 10 ou maison individuelle directement raccord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e 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un 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seau de chaleur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), </w:t>
      </w:r>
    </w:p>
    <w:p>
      <w:pPr>
        <w:pStyle w:val="Par défaut"/>
        <w:numPr>
          <w:ilvl w:val="0"/>
          <w:numId w:val="4"/>
        </w:numPr>
        <w:bidi w:val="0"/>
        <w:spacing w:before="0" w:line="240" w:lineRule="atLeast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Style w:val="Aucun"/>
          <w:rFonts w:ascii="Times New Roman" w:hAnsi="Times New Roman"/>
          <w:u w:color="000000"/>
          <w:rtl w:val="0"/>
          <w:lang w:val="fr-FR"/>
        </w:rPr>
        <w:t>au remboursement des trop-per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us le cas 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ch</w:t>
      </w:r>
      <w:r>
        <w:rPr>
          <w:rStyle w:val="Aucun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>ant</w:t>
      </w:r>
      <w:r>
        <w:rPr>
          <w:rStyle w:val="Aucun"/>
          <w:rFonts w:ascii="Times New Roman" w:hAnsi="Times New Roman"/>
          <w:u w:color="000000"/>
          <w:vertAlign w:val="superscript"/>
          <w:rtl w:val="0"/>
          <w:lang w:val="fr-FR"/>
        </w:rPr>
        <w:t>2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mon</w:t>
      </w:r>
      <w:r>
        <w:rPr>
          <w:rStyle w:val="Aucun"/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fournisseur de gaz naturel / au gestionnaire de la chaufferie collective / au gestionnaire du r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seau de chaleur auquel le b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â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timent est raccord</w:t>
      </w:r>
      <w:r>
        <w:rPr>
          <w:rStyle w:val="Aucun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u w:color="000000"/>
          <w:rtl w:val="0"/>
          <w:lang w:val="fr-FR"/>
        </w:rPr>
        <w:t>,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 et y adh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rer sans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it-IT"/>
        </w:rPr>
        <w:t>serve.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J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ai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inform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s-ES_tradnl"/>
        </w:rPr>
        <w:t>que la 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ception de la 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sente attestation par</w:t>
      </w:r>
      <w:r>
        <w:rPr>
          <w:rStyle w:val="Aucun"/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2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le fournisseur / </w:t>
      </w:r>
      <w:r>
        <w:rPr>
          <w:rStyle w:val="Aucun"/>
          <w:rFonts w:ascii="Times New Roman" w:hAnsi="Times New Roman"/>
          <w:i w:val="1"/>
          <w:iCs w:val="1"/>
          <w:strike w:val="1"/>
          <w:dstrike w:val="0"/>
          <w:sz w:val="24"/>
          <w:szCs w:val="24"/>
          <w:rtl w:val="0"/>
          <w:lang w:val="fr-FR"/>
        </w:rPr>
        <w:t>le gestionnaire</w:t>
      </w:r>
      <w:r>
        <w:rPr>
          <w:rStyle w:val="Aucun"/>
          <w:rFonts w:ascii="Times New Roman" w:hAnsi="Times New Roman"/>
          <w:strike w:val="1"/>
          <w:dstrike w:val="0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moins de dix (10) jours ouvr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s avant les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ch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ances fix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es au I et au II de l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article 7 du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>cret n</w:t>
      </w:r>
      <w:r>
        <w:rPr>
          <w:rStyle w:val="Aucun"/>
          <w:rFonts w:ascii="Times New Roman" w:hAnsi="Times New Roman" w:hint="default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z w:val="20"/>
          <w:szCs w:val="20"/>
          <w:rtl w:val="0"/>
          <w:lang w:val="fr-FR"/>
        </w:rPr>
        <w:t xml:space="preserve">2022-514 du 9 avril 2022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cit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it-IT"/>
        </w:rPr>
        <w:t>entra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ne un risque de non-traitement de ma demande.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Nom et qualit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fr-FR"/>
        </w:rPr>
        <w:t>du signataire :</w:t>
        <w:tab/>
        <w:t>____________________________________________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Fait le                                                              </w:t>
      </w:r>
      <w:r>
        <w:rPr>
          <w:rStyle w:val="Aucun"/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  </w:t>
      </w:r>
    </w:p>
    <w:p>
      <w:pPr>
        <w:pStyle w:val="Corps A"/>
        <w:widowControl w:val="0"/>
        <w:suppressAutoHyphens w:val="1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Corps A"/>
        <w:widowControl w:val="0"/>
        <w:suppressAutoHyphens w:val="1"/>
        <w:ind w:left="5664" w:firstLine="708"/>
        <w:jc w:val="both"/>
      </w:pPr>
      <w:r>
        <w:rPr>
          <w:rStyle w:val="Aucun"/>
          <w:rFonts w:ascii="Times New Roman" w:hAnsi="Times New Roman"/>
          <w:sz w:val="24"/>
          <w:szCs w:val="24"/>
          <w:u w:color="000000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orps A"/>
        <w:widowControl w:val="0"/>
        <w:suppressAutoHyphens w:val="1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lang w:val="en-US"/>
        </w:rPr>
        <w:footnoteRef/>
      </w:r>
      <w:r>
        <w:rPr>
          <w:rStyle w:val="Aucun"/>
          <w:rFonts w:ascii="Liberation Serif" w:cs="Liberation Serif" w:hAnsi="Liberation Serif" w:eastAsia="Liberation Serif"/>
          <w:sz w:val="18"/>
          <w:szCs w:val="18"/>
          <w:u w:color="000000"/>
          <w:rtl w:val="0"/>
          <w:lang w:val="it-IT"/>
        </w:rPr>
        <w:t xml:space="preserve"> Si applicable</w:t>
      </w:r>
    </w:p>
  </w:footnote>
  <w:footnote w:id="2">
    <w:p>
      <w:pPr>
        <w:pStyle w:val="Par défaut"/>
        <w:spacing w:before="0"/>
      </w:pPr>
      <w:r>
        <w:rPr>
          <w:rStyle w:val="Aucun"/>
          <w:rFonts w:ascii="Times New Roman" w:cs="Times New Roman" w:hAnsi="Times New Roman" w:eastAsia="Times New Roman"/>
          <w:u w:color="000000"/>
          <w:vertAlign w:val="superscript"/>
          <w:lang w:val="fr-FR"/>
        </w:rPr>
        <w:footnoteRef/>
      </w:r>
      <w:r>
        <w:rPr>
          <w:rStyle w:val="Aucun"/>
          <w:rFonts w:ascii="Times New Roman" w:hAnsi="Times New Roman"/>
          <w:sz w:val="18"/>
          <w:szCs w:val="18"/>
          <w:u w:color="000000"/>
          <w:rtl w:val="0"/>
          <w:lang w:val="fr-FR"/>
        </w:rPr>
        <w:t xml:space="preserve"> Rayer la (les) mention(s) inutile(s)</w:t>
      </w:r>
    </w:p>
  </w:footnote>
  <w:footnote w:id="3">
    <w:p>
      <w:pPr>
        <w:pStyle w:val="Corps"/>
      </w:pPr>
      <w:r>
        <w:rPr>
          <w:rStyle w:val="Aucun"/>
          <w:u w:color="000000"/>
          <w:vertAlign w:val="superscript"/>
          <w:lang w:val="fr-FR"/>
        </w:rPr>
        <w:footnoteRef/>
      </w:r>
      <w:r>
        <w:rPr>
          <w:rStyle w:val="Aucun"/>
          <w:rFonts w:ascii="Calibri" w:hAnsi="Calibri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>En application du I.3</w:t>
      </w:r>
      <w:r>
        <w:rPr>
          <w:rStyle w:val="Aucun"/>
          <w:rFonts w:cs="Arial Unicode MS" w:eastAsia="Arial Unicode MS" w:hint="default"/>
          <w:sz w:val="20"/>
          <w:szCs w:val="20"/>
          <w:u w:color="000000"/>
          <w:rtl w:val="0"/>
          <w:lang w:val="fr-FR"/>
        </w:rPr>
        <w:t>°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>.f) de l</w:t>
      </w:r>
      <w:r>
        <w:rPr>
          <w:rStyle w:val="Aucun"/>
          <w:rFonts w:cs="Arial Unicode MS" w:eastAsia="Arial Unicode MS" w:hint="default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>article 7 du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>d</w:t>
      </w:r>
      <w:r>
        <w:rPr>
          <w:rStyle w:val="Aucun"/>
          <w:rFonts w:cs="Arial Unicode MS" w:eastAsia="Arial Unicode MS" w:hint="default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>cret n</w:t>
      </w:r>
      <w:r>
        <w:rPr>
          <w:rStyle w:val="Aucun"/>
          <w:rFonts w:cs="Arial Unicode MS" w:eastAsia="Arial Unicode MS" w:hint="default"/>
          <w:sz w:val="20"/>
          <w:szCs w:val="20"/>
          <w:u w:color="000000"/>
          <w:rtl w:val="0"/>
          <w:lang w:val="fr-FR"/>
        </w:rPr>
        <w:t xml:space="preserve">° </w:t>
      </w:r>
      <w:r>
        <w:rPr>
          <w:rStyle w:val="Aucun"/>
          <w:rFonts w:cs="Arial Unicode MS" w:eastAsia="Arial Unicode MS"/>
          <w:sz w:val="20"/>
          <w:szCs w:val="20"/>
          <w:u w:color="000000"/>
          <w:rtl w:val="0"/>
          <w:lang w:val="fr-FR"/>
        </w:rPr>
        <w:t>2022-514 du 9 avril 2022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9 importé"/>
  </w:abstractNum>
  <w:abstractNum w:abstractNumId="1">
    <w:multiLevelType w:val="hybridMultilevel"/>
    <w:styleLink w:val="Style 9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0 importé"/>
  </w:abstractNum>
  <w:abstractNum w:abstractNumId="3">
    <w:multiLevelType w:val="hybridMultilevel"/>
    <w:styleLink w:val="Style 10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yle 9 importé">
    <w:name w:val="Style 9 importé"/>
    <w:pPr>
      <w:numPr>
        <w:numId w:val="1"/>
      </w:numPr>
    </w:pPr>
  </w:style>
  <w:style w:type="numbering" w:styleId="Style 10 importé">
    <w:name w:val="Style 10 importé"/>
    <w:pPr>
      <w:numPr>
        <w:numId w:val="3"/>
      </w:numPr>
    </w:p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